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17EC" w14:textId="520DB310" w:rsidR="00CC6615" w:rsidRDefault="00965D0D" w:rsidP="00BD7F4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„</w:t>
      </w:r>
      <w:proofErr w:type="gramStart"/>
      <w:r w:rsidR="00BD7F43">
        <w:rPr>
          <w:rFonts w:ascii="Times New Roman" w:hAnsi="Times New Roman" w:cs="Times New Roman"/>
          <w:sz w:val="32"/>
          <w:szCs w:val="32"/>
        </w:rPr>
        <w:t>BIEDRONKI</w:t>
      </w:r>
      <w:r>
        <w:rPr>
          <w:rFonts w:ascii="Times New Roman" w:hAnsi="Times New Roman" w:cs="Times New Roman"/>
          <w:sz w:val="32"/>
          <w:szCs w:val="32"/>
        </w:rPr>
        <w:t>”-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6181E" w:rsidRPr="0036181E">
        <w:rPr>
          <w:rFonts w:ascii="Times New Roman" w:hAnsi="Times New Roman" w:cs="Times New Roman"/>
          <w:sz w:val="32"/>
          <w:szCs w:val="32"/>
        </w:rPr>
        <w:t>Zamierzenia na wrzesień</w:t>
      </w:r>
    </w:p>
    <w:tbl>
      <w:tblPr>
        <w:tblStyle w:val="Tabela-Siatka"/>
        <w:tblW w:w="10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8"/>
      </w:tblGrid>
      <w:tr w:rsidR="0036181E" w:rsidRPr="0036181E" w14:paraId="09AD87CE" w14:textId="77777777" w:rsidTr="0036181E">
        <w:tc>
          <w:tcPr>
            <w:tcW w:w="10558" w:type="dxa"/>
          </w:tcPr>
          <w:bookmarkEnd w:id="0"/>
          <w:p w14:paraId="19A27D4C" w14:textId="77777777" w:rsidR="0036181E" w:rsidRPr="0036181E" w:rsidRDefault="0036181E" w:rsidP="0059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b/>
                <w:sz w:val="24"/>
                <w:szCs w:val="24"/>
              </w:rPr>
              <w:t>Przedszkolaki to my</w:t>
            </w:r>
          </w:p>
        </w:tc>
      </w:tr>
      <w:tr w:rsidR="0036181E" w:rsidRPr="0036181E" w14:paraId="0679ECA9" w14:textId="77777777" w:rsidTr="0036181E">
        <w:tc>
          <w:tcPr>
            <w:tcW w:w="10558" w:type="dxa"/>
          </w:tcPr>
          <w:p w14:paraId="613FB057" w14:textId="77777777" w:rsidR="0036181E" w:rsidRPr="0036181E" w:rsidRDefault="0036181E" w:rsidP="0036181E">
            <w:pPr>
              <w:ind w:left="3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ogólne:</w:t>
            </w:r>
          </w:p>
          <w:p w14:paraId="635CF6E2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rozwijanie aktywności dziecka w różnych formach i obszarach</w:t>
            </w:r>
          </w:p>
          <w:p w14:paraId="007830EB" w14:textId="77777777" w:rsidR="0036181E" w:rsidRPr="0036181E" w:rsidRDefault="0036181E" w:rsidP="0036181E">
            <w:pPr>
              <w:numPr>
                <w:ilvl w:val="0"/>
                <w:numId w:val="4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rozwijanie umiejętności sprawnego komunikowania się z otoczeniem, w tym przekazywania własnych odczuć, przeżyć i myśli</w:t>
            </w:r>
          </w:p>
          <w:p w14:paraId="1DF961AB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przypomnienie zasad regulujących właściwe zachowania podczas pobytu w przedszkolu</w:t>
            </w:r>
          </w:p>
          <w:p w14:paraId="03249CBE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współtworzenie zasad i norm postępowania warunkujących zgodne współżycie w grupie – wypracowanie kontraktu grupy</w:t>
            </w:r>
          </w:p>
          <w:p w14:paraId="2E9DC5CE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rozwijanie umiejętności słuchania, zadawania pytań i odpowiadania na pytania</w:t>
            </w:r>
          </w:p>
          <w:p w14:paraId="75BA4870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 xml:space="preserve">kształtowanie matematycznego myślenia w zakresie orientacji w przestrzeni, stosowania pojęć odnoszących się do położenia przedmiotów w przestrzeni </w:t>
            </w:r>
          </w:p>
        </w:tc>
      </w:tr>
      <w:tr w:rsidR="0036181E" w:rsidRPr="0036181E" w14:paraId="4A00F4DF" w14:textId="77777777" w:rsidTr="0036181E">
        <w:tc>
          <w:tcPr>
            <w:tcW w:w="10558" w:type="dxa"/>
          </w:tcPr>
          <w:p w14:paraId="0E78C3EC" w14:textId="77777777" w:rsidR="0036181E" w:rsidRPr="0036181E" w:rsidRDefault="0036181E" w:rsidP="0059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b/>
                <w:sz w:val="24"/>
                <w:szCs w:val="24"/>
              </w:rPr>
              <w:t>Bezpieczne przedszkolaki zdobywają odznaki</w:t>
            </w:r>
          </w:p>
        </w:tc>
      </w:tr>
      <w:tr w:rsidR="0036181E" w:rsidRPr="0036181E" w14:paraId="75047B62" w14:textId="77777777" w:rsidTr="0036181E">
        <w:tc>
          <w:tcPr>
            <w:tcW w:w="10558" w:type="dxa"/>
          </w:tcPr>
          <w:p w14:paraId="21BEFB6F" w14:textId="77777777" w:rsidR="0036181E" w:rsidRPr="0036181E" w:rsidRDefault="0036181E" w:rsidP="00361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ogólne:</w:t>
            </w:r>
          </w:p>
          <w:p w14:paraId="36C0A4CC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rozwijanie małej motoryki – kształtowanie gotowości do pisania (chwyt, manipulacje)</w:t>
            </w:r>
          </w:p>
          <w:p w14:paraId="177EE6ED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wdrażanie do bezpiecznego posługiwania się nożyczkami – cięcie po linii prostej i po okręgu</w:t>
            </w:r>
          </w:p>
          <w:p w14:paraId="7A6DCA24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kształtowanie odpowiedzialności za bezpieczeństwo swoje i innych</w:t>
            </w:r>
          </w:p>
          <w:p w14:paraId="60F0C22F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 xml:space="preserve">kształtowanie umiejętności zachowania ostrożności w ruchu drogowym </w:t>
            </w:r>
          </w:p>
          <w:p w14:paraId="0F566FB3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doskonalenie umiejętności rozpoznawania figur geometrycznych w tym wskazywanie kształtów w najbliższym otoczeniu (koło, trójkąt, kwadrat, prostokąt)</w:t>
            </w:r>
          </w:p>
          <w:p w14:paraId="0207EBB7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wdrażanie umiejętności odwzorowywania i odtwarzania układów graficznych</w:t>
            </w:r>
          </w:p>
          <w:p w14:paraId="04EA7C1D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kształcenie wrażliwości muzycznej (rytm, tempo, reagowanie na sygnał dźwiękowy)</w:t>
            </w:r>
          </w:p>
          <w:p w14:paraId="32A81398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wdrażanie do bezpiecznego poruszania się po drogach i ulicach</w:t>
            </w:r>
          </w:p>
        </w:tc>
      </w:tr>
      <w:tr w:rsidR="0036181E" w:rsidRPr="0036181E" w14:paraId="02C31AEB" w14:textId="77777777" w:rsidTr="0036181E">
        <w:tc>
          <w:tcPr>
            <w:tcW w:w="10558" w:type="dxa"/>
          </w:tcPr>
          <w:p w14:paraId="47FE5301" w14:textId="77777777" w:rsidR="0036181E" w:rsidRPr="0036181E" w:rsidRDefault="0036181E" w:rsidP="0059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Wrzesień • Krąg tematyczny: </w:t>
            </w:r>
            <w:r w:rsidRPr="0036181E">
              <w:rPr>
                <w:rFonts w:ascii="Times New Roman" w:hAnsi="Times New Roman" w:cs="Times New Roman"/>
                <w:b/>
                <w:sz w:val="24"/>
                <w:szCs w:val="24"/>
              </w:rPr>
              <w:t>Razem ciekawie spędzamy czas</w:t>
            </w:r>
          </w:p>
        </w:tc>
      </w:tr>
      <w:tr w:rsidR="0036181E" w:rsidRPr="0036181E" w14:paraId="13E87178" w14:textId="77777777" w:rsidTr="0036181E">
        <w:tc>
          <w:tcPr>
            <w:tcW w:w="10558" w:type="dxa"/>
          </w:tcPr>
          <w:p w14:paraId="11EC5CC6" w14:textId="77777777" w:rsidR="0036181E" w:rsidRPr="0036181E" w:rsidRDefault="0036181E" w:rsidP="00361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14:paraId="33AFE2A3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rozwijanie sprawności ruchowej (duża motoryka)</w:t>
            </w:r>
          </w:p>
          <w:p w14:paraId="7D96555D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wdrażanie do sygnalizowania potrzeby odpoczynku lub potrzeby ruchu</w:t>
            </w:r>
          </w:p>
          <w:p w14:paraId="0B55BBF0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wdrażanie do wyrażania emocji i uczuć w społecznie akceptowany sposób</w:t>
            </w:r>
          </w:p>
          <w:p w14:paraId="73179012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rozbudzanie samodzielności, obowiązkowości w kontekście podjętych czynności i wykonywanych zadań (prawa i obowiązki przedszkolaka)</w:t>
            </w:r>
          </w:p>
          <w:p w14:paraId="69FEF0FB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wdrażanie do respektowania norm postępowania zapisanych w kontrakcie grupowym</w:t>
            </w:r>
          </w:p>
          <w:p w14:paraId="746FC37E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kształtowanie nawyków i zachowań prowadzących do samodzielności</w:t>
            </w:r>
          </w:p>
          <w:p w14:paraId="7EABB1B4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rozwijanie umiejętności różnicowania czworoboków (rombu, trapezu, czworokątów – bez nazywania)</w:t>
            </w:r>
          </w:p>
          <w:p w14:paraId="1BCD4D30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rozwijanie umiejętności dostrzegania powtarzających się rytmów i ich kontynuowanie</w:t>
            </w:r>
          </w:p>
          <w:p w14:paraId="2E16FB96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 xml:space="preserve">tworzenie zbiorów o takiej samej liczbie elementów, ustawianie elementów rosnąco i malejąco </w:t>
            </w:r>
          </w:p>
          <w:p w14:paraId="42BE7877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doskonalenie słuchu fonematycznego ‒ analizy i syntezy wyrazów 3-głoskowych</w:t>
            </w:r>
          </w:p>
          <w:p w14:paraId="2020584E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wyrabianie gotowości do pisania poprzez kreślenie po śladzie, kontynuowanie wzorów graficznych</w:t>
            </w:r>
          </w:p>
        </w:tc>
      </w:tr>
      <w:tr w:rsidR="0036181E" w:rsidRPr="0036181E" w14:paraId="10BABD97" w14:textId="77777777" w:rsidTr="0036181E">
        <w:tc>
          <w:tcPr>
            <w:tcW w:w="10558" w:type="dxa"/>
          </w:tcPr>
          <w:p w14:paraId="5755C6DC" w14:textId="77777777" w:rsidR="0036181E" w:rsidRPr="0036181E" w:rsidRDefault="0036181E" w:rsidP="0059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Wrzesień • Krąg tematyczny: </w:t>
            </w:r>
            <w:r w:rsidRPr="0036181E">
              <w:rPr>
                <w:rFonts w:ascii="Times New Roman" w:hAnsi="Times New Roman" w:cs="Times New Roman"/>
                <w:b/>
                <w:sz w:val="24"/>
                <w:szCs w:val="24"/>
              </w:rPr>
              <w:t>Co lubi każdy z nas?</w:t>
            </w:r>
          </w:p>
        </w:tc>
      </w:tr>
      <w:tr w:rsidR="0036181E" w:rsidRPr="0036181E" w14:paraId="03860E70" w14:textId="77777777" w:rsidTr="0036181E">
        <w:tc>
          <w:tcPr>
            <w:tcW w:w="10558" w:type="dxa"/>
          </w:tcPr>
          <w:p w14:paraId="67081143" w14:textId="77777777" w:rsidR="0036181E" w:rsidRPr="0036181E" w:rsidRDefault="0036181E" w:rsidP="003618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  <w:p w14:paraId="3B8B1527" w14:textId="77777777" w:rsidR="0036181E" w:rsidRPr="0036181E" w:rsidRDefault="0036181E" w:rsidP="0036181E">
            <w:pPr>
              <w:numPr>
                <w:ilvl w:val="0"/>
                <w:numId w:val="3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rozwijanie sprawności ruchowej poprzez udział w zabawach rytmicznych, muzycznych, naśladowczych</w:t>
            </w:r>
          </w:p>
          <w:p w14:paraId="61B73C87" w14:textId="77777777" w:rsidR="0036181E" w:rsidRPr="0036181E" w:rsidRDefault="0036181E" w:rsidP="0036181E">
            <w:pPr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kształtowanie umiejętności czerpania radości ze wspólnego działania i efektów wspólnej pracy</w:t>
            </w:r>
          </w:p>
          <w:p w14:paraId="4D99EC32" w14:textId="77777777" w:rsidR="0036181E" w:rsidRPr="0036181E" w:rsidRDefault="0036181E" w:rsidP="0036181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budowanie świadomości przynależności do grupy przedszkolnej</w:t>
            </w:r>
          </w:p>
          <w:p w14:paraId="25071C3F" w14:textId="77777777" w:rsidR="0036181E" w:rsidRPr="0036181E" w:rsidRDefault="0036181E" w:rsidP="0036181E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kształtowanie umiejętności stosowania zwrotów grzecznościowych wobec kolegów, koleżanek i dorosłych</w:t>
            </w:r>
          </w:p>
          <w:p w14:paraId="1CD36DD0" w14:textId="77777777" w:rsidR="0036181E" w:rsidRPr="0036181E" w:rsidRDefault="0036181E" w:rsidP="0036181E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doskonalenie analizy słuchowej na poziomie sylaby</w:t>
            </w:r>
          </w:p>
          <w:p w14:paraId="76287EA1" w14:textId="77777777" w:rsidR="0036181E" w:rsidRPr="0036181E" w:rsidRDefault="0036181E" w:rsidP="0036181E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kształtowanie umiejętności posługiwania się językiem polskim (poprawne wymawianie głosek), rozróżnianie głoski w nagłosie i wygłosie</w:t>
            </w:r>
          </w:p>
          <w:p w14:paraId="0A8EDDED" w14:textId="77777777" w:rsidR="0036181E" w:rsidRPr="0036181E" w:rsidRDefault="0036181E" w:rsidP="0036181E">
            <w:pPr>
              <w:pStyle w:val="Akapitzlist"/>
              <w:numPr>
                <w:ilvl w:val="0"/>
                <w:numId w:val="7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poznanie obrazu graficznego głoski „o” ‒ litery „O”, „o”</w:t>
            </w:r>
          </w:p>
          <w:p w14:paraId="25E49541" w14:textId="77777777" w:rsidR="0036181E" w:rsidRPr="0036181E" w:rsidRDefault="0036181E" w:rsidP="0036181E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poznanie obrazu graficznego liczby „1”</w:t>
            </w:r>
          </w:p>
          <w:p w14:paraId="4D3EB561" w14:textId="77777777" w:rsidR="0036181E" w:rsidRDefault="0036181E" w:rsidP="0036181E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doskonalenie umiejętności różnicowania czworoboków (rombu, trapezu, czworokątów – bez nazywania)</w:t>
            </w:r>
          </w:p>
          <w:p w14:paraId="79C1311D" w14:textId="77777777" w:rsidR="0036181E" w:rsidRPr="0036181E" w:rsidRDefault="0036181E" w:rsidP="0036181E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81E">
              <w:rPr>
                <w:rFonts w:ascii="Times New Roman" w:hAnsi="Times New Roman" w:cs="Times New Roman"/>
                <w:sz w:val="24"/>
                <w:szCs w:val="24"/>
              </w:rPr>
              <w:t>wyróżnianie wśród czworokątów prostokątów</w:t>
            </w:r>
          </w:p>
        </w:tc>
      </w:tr>
    </w:tbl>
    <w:p w14:paraId="48E49D8D" w14:textId="77777777" w:rsidR="0036181E" w:rsidRPr="0036181E" w:rsidRDefault="0036181E" w:rsidP="0036181E">
      <w:pPr>
        <w:rPr>
          <w:rFonts w:ascii="Times New Roman" w:hAnsi="Times New Roman" w:cs="Times New Roman"/>
          <w:sz w:val="32"/>
          <w:szCs w:val="32"/>
        </w:rPr>
      </w:pPr>
    </w:p>
    <w:sectPr w:rsidR="0036181E" w:rsidRPr="0036181E" w:rsidSect="00D51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8D1"/>
    <w:multiLevelType w:val="hybridMultilevel"/>
    <w:tmpl w:val="80A00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04BD3"/>
    <w:multiLevelType w:val="hybridMultilevel"/>
    <w:tmpl w:val="F7B46C8C"/>
    <w:lvl w:ilvl="0" w:tplc="C14A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374F5"/>
    <w:multiLevelType w:val="hybridMultilevel"/>
    <w:tmpl w:val="5EAE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9926B3"/>
    <w:multiLevelType w:val="hybridMultilevel"/>
    <w:tmpl w:val="2A94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3561"/>
    <w:multiLevelType w:val="hybridMultilevel"/>
    <w:tmpl w:val="E74A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414F0"/>
    <w:multiLevelType w:val="hybridMultilevel"/>
    <w:tmpl w:val="E4F064B4"/>
    <w:lvl w:ilvl="0" w:tplc="2E06E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EE44702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661DE"/>
    <w:multiLevelType w:val="hybridMultilevel"/>
    <w:tmpl w:val="BEAEC7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048"/>
    <w:rsid w:val="0036181E"/>
    <w:rsid w:val="00462CFE"/>
    <w:rsid w:val="00965D0D"/>
    <w:rsid w:val="00BD7F43"/>
    <w:rsid w:val="00CC6615"/>
    <w:rsid w:val="00D51048"/>
    <w:rsid w:val="00E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E6913"/>
  <w15:docId w15:val="{0F7227A0-936E-4843-91C4-AA8B65AB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048"/>
    <w:pPr>
      <w:spacing w:after="0" w:line="240" w:lineRule="auto"/>
      <w:ind w:left="227" w:hanging="22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1048"/>
    <w:pPr>
      <w:spacing w:after="0" w:line="240" w:lineRule="auto"/>
      <w:ind w:left="720" w:hanging="227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E9C5-0559-4FC6-BEA3-68D38A2BA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Martusia</dc:creator>
  <cp:keywords/>
  <dc:description/>
  <cp:lastModifiedBy>Użytkownik</cp:lastModifiedBy>
  <cp:revision>6</cp:revision>
  <dcterms:created xsi:type="dcterms:W3CDTF">2019-08-28T16:34:00Z</dcterms:created>
  <dcterms:modified xsi:type="dcterms:W3CDTF">2019-09-02T17:53:00Z</dcterms:modified>
</cp:coreProperties>
</file>